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9C" w:rsidRDefault="0064379C" w:rsidP="0064379C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79C" w:rsidRDefault="0064379C" w:rsidP="0064379C">
      <w:pPr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4379C" w:rsidRDefault="0064379C" w:rsidP="0064379C">
      <w:pPr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4379C" w:rsidRDefault="0064379C" w:rsidP="0064379C">
      <w:pPr>
        <w:spacing w:after="78" w:line="220" w:lineRule="exact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64379C" w:rsidRDefault="0064379C" w:rsidP="0064379C">
      <w:pPr>
        <w:spacing w:after="0" w:line="261" w:lineRule="auto"/>
        <w:ind w:left="2592" w:right="2592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7D09B7" w:rsidRPr="007D09B7" w:rsidRDefault="007D09B7" w:rsidP="007D0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F9076" wp14:editId="7FA5EDE8">
            <wp:extent cx="5908722" cy="7645382"/>
            <wp:effectExtent l="0" t="0" r="0" b="0"/>
            <wp:docPr id="1" name="Рисунок 1" descr="C:\Users\Elena\Downloads\на заседании MO (2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ownloads\на заседании MO (2)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087" cy="764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9C" w:rsidRDefault="0064379C" w:rsidP="007D09B7">
      <w:pPr>
        <w:spacing w:after="0" w:line="261" w:lineRule="auto"/>
        <w:ind w:right="2592"/>
        <w:rPr>
          <w:rFonts w:ascii="Times New Roman" w:eastAsia="Times New Roman" w:hAnsi="Times New Roman"/>
          <w:color w:val="000000"/>
          <w:sz w:val="24"/>
        </w:rPr>
      </w:pPr>
      <w:bookmarkStart w:id="0" w:name="_GoBack"/>
      <w:bookmarkEnd w:id="0"/>
    </w:p>
    <w:p w:rsidR="00C129B9" w:rsidRDefault="007D09B7" w:rsidP="007D09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</w:t>
      </w:r>
      <w:r w:rsidR="00C129B9" w:rsidRPr="00C129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 </w:t>
      </w:r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«Математика и конструирование» для 1 класса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 с требованиями федерального государственного образовательного стандарта начального общего   образования, с рекомендациями Примерной</w:t>
      </w:r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рекомендованной Министерством образования и науки Российской Федерации, с особенностями образовательного учреждения, образовательных потребностей, запросов обучающихся и авторской программы «Математика и конструирование» (1-4 классы) авторов Волковой С.И., Пчелкиной О.Л.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Курс предназначен для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начальной школы. Интегрированный курс, объединяющий два предмета: математику и трудовое обучение, направлен на развитие мыслительной и конструкторско-практической деятельности. Основная цель курса - обеспечить числовую грамотность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дать начальные геометрические представления. Внимание уделяется развитию логического мышления и пространственных представлений детей  и формированию компьютерной грамотности.  </w:t>
      </w:r>
    </w:p>
    <w:p w:rsidR="00C129B9" w:rsidRPr="00C129B9" w:rsidRDefault="00C129B9" w:rsidP="00996074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1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    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высокий уровень математической грамотности учащихся и развить трудовые  умения и  навыки, познакомить с основами конструкторско-практической  деятельности и сформировать элементы конструкторского мышления, графической  грамотности и технических умений и навыков учащихся.</w:t>
      </w:r>
    </w:p>
    <w:p w:rsidR="00C129B9" w:rsidRPr="00C129B9" w:rsidRDefault="00C129B9" w:rsidP="00C129B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расширения, углубления и совершенствования геометрических</w:t>
      </w:r>
      <w:r w:rsidRPr="00C1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представлений, знаний и умений учащихся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помогать формировать элементы конструкторских и графических умений;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развивать воображение и логическое мышление детей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;.</w:t>
      </w:r>
      <w:proofErr w:type="gramEnd"/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одновременно и взаимосвязано развивать мыслительную деятельность</w:t>
      </w:r>
      <w:proofErr w:type="gramStart"/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любознательности, сообразительности при выполнении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 заданий проблемного и эвристического характера;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внимательности, настойчивости, целеустремленности, умения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трудности – качеств весьма важных в практической деятельности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человека;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996074" w:rsidRDefault="00C129B9" w:rsidP="00C129B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</w:t>
      </w:r>
      <w:proofErr w:type="spellStart"/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понятиях «влево», «вправо», «вверх», «вниз».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точку начала движения, на числа и стрелки 1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↓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др., указывающие направление движения.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по заданному маршруту (алгоритму).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фигуру заданной формы на сложном чертеже.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деталей (танов, треугольников, уголков, спичек) в исходной конструкции.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 из частей. 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заданной детали в конструкции.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Выявлять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в расположении деталей; 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в соответствии с заданным контуром конструкции.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 (доказывать)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деталей или способа действия при заданном условии.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возможные варианты верного решения.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объёмные фигуры из различных материалов (проволока, пластилин и др.) и из развёрток.</w:t>
      </w:r>
    </w:p>
    <w:p w:rsidR="00C129B9" w:rsidRPr="00C129B9" w:rsidRDefault="00C129B9" w:rsidP="00C129B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Осуществлять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развернутые действия контроля и самоконтроля: сравнивать построенную конструкцию с образцом.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29B9" w:rsidRPr="00C129B9" w:rsidRDefault="00C129B9" w:rsidP="00C129B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↓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C129B9" w:rsidRPr="00C129B9" w:rsidRDefault="00C129B9" w:rsidP="00C129B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C129B9" w:rsidRPr="00C129B9" w:rsidRDefault="00C129B9" w:rsidP="00C129B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деталей фигуры в исходной конструкции (треугольники,</w:t>
      </w:r>
      <w:proofErr w:type="gramEnd"/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таны, уголки, спички). Части фигуры. Место заданной фигуры в конструкции.</w:t>
      </w:r>
    </w:p>
    <w:p w:rsidR="00C129B9" w:rsidRPr="00C129B9" w:rsidRDefault="00C129B9" w:rsidP="00C129B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C129B9" w:rsidRPr="00C129B9" w:rsidRDefault="00C129B9" w:rsidP="00C129B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Разрезание и составление фигур. Деление заданной фигуры на равные по площади части.</w:t>
      </w:r>
    </w:p>
    <w:p w:rsidR="00C129B9" w:rsidRPr="00C129B9" w:rsidRDefault="00C129B9" w:rsidP="00C129B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заданных фигур в фигурах сложной конфигурации.</w:t>
      </w:r>
    </w:p>
    <w:p w:rsidR="00C129B9" w:rsidRPr="00C129B9" w:rsidRDefault="00C129B9" w:rsidP="00C129B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формирующих геометрическую наблюдательность.</w:t>
      </w:r>
    </w:p>
    <w:p w:rsidR="00C129B9" w:rsidRPr="00C129B9" w:rsidRDefault="00C129B9" w:rsidP="00C129B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(нахождение) окружности на орнаменте. Составление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(вычерчивание) орнамента с использованием циркуля (по образцу, по собственному замыслу).</w:t>
      </w:r>
    </w:p>
    <w:p w:rsidR="00C129B9" w:rsidRPr="00C129B9" w:rsidRDefault="00C129B9" w:rsidP="00C129B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действия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приемы действий, 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удобные способы для выполнения конкретного задания.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совместного обсуждения алгоритм решения числового кроссворда; 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 ходе самостоятельной работы.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игры. 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заданными правилами.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Включаться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групповую работу. 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учебное действие, 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фиксировать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затруднение в пробном действии.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позицию в коммуникации, </w:t>
      </w: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мнения,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обоснования своего суждения.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:rsidR="00C129B9" w:rsidRPr="00C129B9" w:rsidRDefault="00C129B9" w:rsidP="00C129B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деятельность: обнаруживать и исправлять ошибки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 к 1-му году обучения:</w:t>
      </w:r>
    </w:p>
    <w:p w:rsidR="00C129B9" w:rsidRPr="00C129B9" w:rsidRDefault="00C129B9" w:rsidP="00C129B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отрезки  прямоугольник по заданным размерам; чертить отрезок – сумму и отрезок – разность двух отрезков; обозначать буквами отрезки, ломаную, многоугольник, угол</w:t>
      </w:r>
    </w:p>
    <w:p w:rsidR="00C129B9" w:rsidRPr="00C129B9" w:rsidRDefault="00C129B9" w:rsidP="00C129B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многоугольника;</w:t>
      </w:r>
    </w:p>
    <w:p w:rsidR="00C129B9" w:rsidRPr="00C129B9" w:rsidRDefault="00C129B9" w:rsidP="00C129B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фигуру на  заданные части и собирать фигуру из заданных  частей, преобразовывать фигуру по заданному условию;</w:t>
      </w:r>
    </w:p>
    <w:p w:rsidR="00C129B9" w:rsidRPr="00C129B9" w:rsidRDefault="00C129B9" w:rsidP="00C129B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материал, из которого сделано изделие, определять назначение изделия;</w:t>
      </w:r>
    </w:p>
    <w:p w:rsidR="00C129B9" w:rsidRPr="00C129B9" w:rsidRDefault="00C129B9" w:rsidP="00C129B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правила безопасности;</w:t>
      </w:r>
    </w:p>
    <w:p w:rsidR="00C129B9" w:rsidRPr="00C129B9" w:rsidRDefault="00C129B9" w:rsidP="00C129B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несложные аппликации;</w:t>
      </w:r>
    </w:p>
    <w:p w:rsidR="00C129B9" w:rsidRPr="00C129B9" w:rsidRDefault="00C129B9" w:rsidP="00C129B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порядок на рабочем месте в течение всего занятия.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Содержание  курса «Математика и конструирование»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Интегрированный курс «Математика и конструирование» объединяет в один учебный предмет два разноплановых по способам изучения: математику и трудовое обучение.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Идея интеграции предметов определяет содержание и структуру курса, основными положениями которого являются:</w:t>
      </w:r>
    </w:p>
    <w:p w:rsidR="00C129B9" w:rsidRPr="00C129B9" w:rsidRDefault="00C129B9" w:rsidP="00C129B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с действующими в начальных классах курсами математики и технологии;</w:t>
      </w:r>
    </w:p>
    <w:p w:rsidR="00C129B9" w:rsidRPr="00C129B9" w:rsidRDefault="00C129B9" w:rsidP="00C129B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геометрического содержания начального курса математики за счет углубления в изучении уже имеющегося программного материала, так и за счет расширения содержания его геометрической составляющей: изучаются свойства диагоналей прямоугольника (квадрата) и способы построения этих фигур на нелинованной бумаге с использованием этих свойств; рассматривается взаимное расположение на плоскости различных фигур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вписанного в окружность прямоугольника, двух окружностей), в курс включено знакомство с некоторыми многогранниками (прямоугольный параллелепипед (куб), пирамида), телами вращения (цилиндр, шар, сфера);</w:t>
      </w:r>
    </w:p>
    <w:p w:rsidR="00C129B9" w:rsidRPr="00C129B9" w:rsidRDefault="00C129B9" w:rsidP="00C129B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содержательной и графической линии технологии, дополнение его заданиями, которые создают условия для формирования и развития умений проводить моделирование, для развития элементов конструкторского мышления, для повышения технической грамотности учащихся: дети учатся читать и выполнять технические рисунки, технологические карты, чертежи.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часть курса условно разделена на 2 блока:</w:t>
      </w:r>
    </w:p>
    <w:p w:rsidR="00C129B9" w:rsidRPr="00C129B9" w:rsidRDefault="00C129B9" w:rsidP="00C129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арифметический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полностью соответствует программе по математике курса начальной школы;</w:t>
      </w:r>
    </w:p>
    <w:p w:rsidR="00C129B9" w:rsidRPr="00C129B9" w:rsidRDefault="00C129B9" w:rsidP="00C129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Calibri" w:eastAsia="Times New Roman" w:hAnsi="Calibri" w:cs="Arial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геометрический,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выстраивается в постепенной последовательности увеличения числа измерений в изучаемых геометрических фигурах: точка, линия, плоскостные фигуры, пространственные тела и многогранники.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- геометрическая составляющая.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Точка. Линия. Линии прямые и кривые. Линии замкнутые и незамкнутые. Прямая линия. Свойства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Отрезок. Деление отрезка пополам. Луч. Взаимное расположение отрезков на плоскости и в пространстве. Геометрическая сумма и разность двух отрезков. Угол. Виды углов: прямой, острый, тупой, развёрнутый. Ломаная. Вершины, звенья ломаной. Длина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Многоугольник –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замкнутая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ломаная. Углы, вершины, стороны многоугольника. Виды многоугольников: треугольник, четырёхугольник, пятиугольник и т.д.  Периметр многоугольника.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по соотношению сторон: разносторонний, равнобедренный (равносторонний); по углам: прямоугольный, остроугольный, тупоугольный, разносторонний.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треугольника по трём сторонам с использованием циркуля и линейки. Прямоугольник. Квадрат. Диагонали прямоугольника (квадрата) и их свойства. Построение прямоугольника (квадрата) с использованием свойств их диагоналей. Периметр многоугольника. Площадь прямоугольника (квадрата), площадь прямоугольного треугольника. Обозначение геометрических фигур буквами.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Окружность. Круг. Центр, радиус, диаметр окружности (круга). 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3, 6, 12 равных частей. Взаимное расположение окружностей на плоскости. Кольцо.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Прямоугольный параллелепипед. Грани, рёбра, вершины прямоугольного параллелепипеда. Свойства граней и рёбер прямоугольного параллелепипеда. Развёртка прямоугольного параллелепипеда. Куб, грани, рёбра, вершины куба. Развёртка куба. Изображение прямоугольного </w:t>
      </w:r>
      <w:proofErr w:type="spell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параллепипеда</w:t>
      </w:r>
      <w:proofErr w:type="spell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(куба) в трёх проекциях. Треугольная пирамида. Грани, рёбра, вершины треугольной пирамиды. Прямой круговой цилиндр. Шар. Сфера.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Осевая симметрия. Фигуры, имеющие одну, 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и более осей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симметрии.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 Разметка бумаги по шаблону. Конструирование из полосок бумаги разной длины моделей «Самолёт», «Песочница». Изготовление заготовок прямоугольной формы заданных размеров. 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Чертёж. Линии на чертеже: основная (изображение видимого контура), сплошная тонкая (размерная и выносная), штрихпунктирная (обозначение линий сгиба). Чтение чертежа, изготовление аппликаций и изделий по чертежу.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Технологический рисунок. Изготовление аппликаций по технологическому рисунку. Технологическая карта. Изготовление изделий по технологической карте.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«Конструктор»: название и назначение деталей, способы их крепления: простое, жёсткое, внахлестку двумя болтами, шарнирное; рабочие инструменты.</w:t>
      </w:r>
      <w:proofErr w:type="gram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Сборка из деталей «Конструктора» различных моделей геометрических фигур и изделий.</w:t>
      </w:r>
    </w:p>
    <w:p w:rsidR="00C129B9" w:rsidRPr="00C129B9" w:rsidRDefault="00C129B9" w:rsidP="00C129B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</w:t>
      </w:r>
      <w:proofErr w:type="spellStart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Pr="00C1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«Пентамино»</w:t>
      </w:r>
    </w:p>
    <w:p w:rsidR="004D6325" w:rsidRDefault="004D6325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B9" w:rsidRDefault="00C129B9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B9" w:rsidRDefault="00C129B9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B9" w:rsidRDefault="00C129B9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B9" w:rsidRDefault="00C129B9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B9" w:rsidRDefault="00C129B9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B9" w:rsidRDefault="00C129B9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52" w:rsidRDefault="00557E52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52" w:rsidRDefault="00557E52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52" w:rsidRDefault="00557E52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52" w:rsidRDefault="00557E52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52" w:rsidRDefault="00557E52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52" w:rsidRDefault="00557E52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52" w:rsidRDefault="00557E52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E52" w:rsidRDefault="00557E52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33D" w:rsidRDefault="0067433D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33D" w:rsidRDefault="0067433D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9B9" w:rsidRDefault="00C129B9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74" w:rsidRDefault="00996074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74" w:rsidRDefault="00996074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74" w:rsidRDefault="00996074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74" w:rsidRDefault="00996074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D9" w:rsidRPr="003103D9" w:rsidRDefault="003103D9" w:rsidP="003103D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курса «Математика и конструирование</w:t>
      </w:r>
      <w:r w:rsidRPr="003103D9">
        <w:rPr>
          <w:rFonts w:ascii="Times New Roman" w:hAnsi="Times New Roman" w:cs="Times New Roman"/>
          <w:b/>
          <w:sz w:val="28"/>
          <w:szCs w:val="28"/>
        </w:rPr>
        <w:t>».</w:t>
      </w:r>
    </w:p>
    <w:p w:rsidR="003103D9" w:rsidRPr="004A52AD" w:rsidRDefault="003103D9" w:rsidP="003103D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3D9" w:rsidRPr="009E5FF4" w:rsidRDefault="003103D9" w:rsidP="00310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103D9" w:rsidTr="003103D9">
        <w:tc>
          <w:tcPr>
            <w:tcW w:w="959" w:type="dxa"/>
          </w:tcPr>
          <w:p w:rsidR="003103D9" w:rsidRDefault="003103D9" w:rsidP="00310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3103D9" w:rsidRDefault="003103D9" w:rsidP="00310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91" w:type="dxa"/>
          </w:tcPr>
          <w:p w:rsidR="003103D9" w:rsidRDefault="003103D9" w:rsidP="00310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03D9" w:rsidTr="003103D9">
        <w:tc>
          <w:tcPr>
            <w:tcW w:w="959" w:type="dxa"/>
          </w:tcPr>
          <w:p w:rsidR="003103D9" w:rsidRPr="00F722F0" w:rsidRDefault="003103D9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3103D9" w:rsidRPr="007F2555" w:rsidRDefault="00282870" w:rsidP="0031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5">
              <w:rPr>
                <w:rFonts w:ascii="Times New Roman" w:hAnsi="Times New Roman" w:cs="Times New Roman"/>
                <w:sz w:val="24"/>
                <w:szCs w:val="24"/>
              </w:rPr>
              <w:t>Точка. Линия.</w:t>
            </w:r>
          </w:p>
        </w:tc>
        <w:tc>
          <w:tcPr>
            <w:tcW w:w="3191" w:type="dxa"/>
          </w:tcPr>
          <w:p w:rsidR="003103D9" w:rsidRPr="00F722F0" w:rsidRDefault="00282870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3D9" w:rsidTr="003103D9">
        <w:tc>
          <w:tcPr>
            <w:tcW w:w="959" w:type="dxa"/>
          </w:tcPr>
          <w:p w:rsidR="003103D9" w:rsidRPr="00F722F0" w:rsidRDefault="003103D9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3103D9" w:rsidRPr="007F2555" w:rsidRDefault="00282870" w:rsidP="0031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5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3191" w:type="dxa"/>
          </w:tcPr>
          <w:p w:rsidR="003103D9" w:rsidRPr="00F722F0" w:rsidRDefault="00282870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3D9" w:rsidTr="003103D9">
        <w:tc>
          <w:tcPr>
            <w:tcW w:w="959" w:type="dxa"/>
          </w:tcPr>
          <w:p w:rsidR="003103D9" w:rsidRPr="00F722F0" w:rsidRDefault="003103D9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3103D9" w:rsidRPr="007F2555" w:rsidRDefault="00282870" w:rsidP="0031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5">
              <w:rPr>
                <w:rFonts w:ascii="Times New Roman" w:hAnsi="Times New Roman" w:cs="Times New Roman"/>
                <w:sz w:val="24"/>
                <w:szCs w:val="24"/>
              </w:rPr>
              <w:t>Луч.</w:t>
            </w:r>
          </w:p>
        </w:tc>
        <w:tc>
          <w:tcPr>
            <w:tcW w:w="3191" w:type="dxa"/>
          </w:tcPr>
          <w:p w:rsidR="003103D9" w:rsidRPr="00F722F0" w:rsidRDefault="00282870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3D9" w:rsidTr="003103D9">
        <w:tc>
          <w:tcPr>
            <w:tcW w:w="959" w:type="dxa"/>
          </w:tcPr>
          <w:p w:rsidR="003103D9" w:rsidRPr="00F722F0" w:rsidRDefault="003103D9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3103D9" w:rsidRPr="007F2555" w:rsidRDefault="00282870" w:rsidP="0031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5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</w:tc>
        <w:tc>
          <w:tcPr>
            <w:tcW w:w="3191" w:type="dxa"/>
          </w:tcPr>
          <w:p w:rsidR="003103D9" w:rsidRPr="00F722F0" w:rsidRDefault="00282870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3D9" w:rsidTr="003103D9">
        <w:tc>
          <w:tcPr>
            <w:tcW w:w="959" w:type="dxa"/>
          </w:tcPr>
          <w:p w:rsidR="003103D9" w:rsidRPr="00F722F0" w:rsidRDefault="003103D9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3103D9" w:rsidRPr="007F2555" w:rsidRDefault="007F2555" w:rsidP="0031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5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3191" w:type="dxa"/>
          </w:tcPr>
          <w:p w:rsidR="003103D9" w:rsidRPr="00F722F0" w:rsidRDefault="00282870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3D9" w:rsidTr="003103D9">
        <w:tc>
          <w:tcPr>
            <w:tcW w:w="959" w:type="dxa"/>
          </w:tcPr>
          <w:p w:rsidR="003103D9" w:rsidRDefault="003103D9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3103D9" w:rsidRPr="007F2555" w:rsidRDefault="007F2555" w:rsidP="0031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5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3191" w:type="dxa"/>
          </w:tcPr>
          <w:p w:rsidR="003103D9" w:rsidRDefault="007F2555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03D9" w:rsidTr="003103D9">
        <w:tc>
          <w:tcPr>
            <w:tcW w:w="6380" w:type="dxa"/>
            <w:gridSpan w:val="2"/>
          </w:tcPr>
          <w:p w:rsidR="003103D9" w:rsidRDefault="003103D9" w:rsidP="0031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3103D9" w:rsidRDefault="007F2555" w:rsidP="0031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3103D9" w:rsidRPr="004D6325" w:rsidRDefault="003103D9" w:rsidP="00811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235" w:rsidRDefault="002514FF" w:rsidP="00674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556B" w:rsidRPr="002514FF" w:rsidRDefault="006A4235" w:rsidP="002514FF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23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Тематическое планирование курса «Математика и конструирование».</w:t>
      </w:r>
      <w:r w:rsidRPr="006A42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D556B" w:rsidRPr="00A22CF1" w:rsidRDefault="00AD556B" w:rsidP="00A22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559"/>
        <w:gridCol w:w="1559"/>
      </w:tblGrid>
      <w:tr w:rsidR="002514FF" w:rsidRPr="00A22CF1" w:rsidTr="002514FF">
        <w:trPr>
          <w:trHeight w:val="420"/>
        </w:trPr>
        <w:tc>
          <w:tcPr>
            <w:tcW w:w="851" w:type="dxa"/>
            <w:vMerge w:val="restart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vMerge w:val="restart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</w:tcPr>
          <w:p w:rsidR="002514FF" w:rsidRPr="00A22CF1" w:rsidRDefault="002514FF" w:rsidP="00A2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514FF" w:rsidRPr="00A22CF1" w:rsidTr="002514FF">
        <w:trPr>
          <w:trHeight w:val="375"/>
        </w:trPr>
        <w:tc>
          <w:tcPr>
            <w:tcW w:w="851" w:type="dxa"/>
            <w:vMerge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</w:tcPr>
          <w:p w:rsidR="002514FF" w:rsidRPr="00A22CF1" w:rsidRDefault="002514FF" w:rsidP="00A2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2514FF" w:rsidRPr="00A22CF1" w:rsidTr="002514FF">
        <w:tc>
          <w:tcPr>
            <w:tcW w:w="8789" w:type="dxa"/>
            <w:gridSpan w:val="3"/>
          </w:tcPr>
          <w:p w:rsidR="002514FF" w:rsidRPr="00851340" w:rsidRDefault="002514FF" w:rsidP="00A2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Точка. Линия. (5 часов)</w:t>
            </w:r>
          </w:p>
        </w:tc>
        <w:tc>
          <w:tcPr>
            <w:tcW w:w="1559" w:type="dxa"/>
          </w:tcPr>
          <w:p w:rsidR="002514FF" w:rsidRDefault="002514FF" w:rsidP="00A22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Введение учащихся в материал курса. Точка. Линия. Изображение точки и линий на бумаге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 xml:space="preserve">Прямая. Кривая линия. Взаимное расположение линий на плоскости. Замкнутая и не замкнутая кривая 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 xml:space="preserve">Виды бумаги. Получение прямой путём сгибания бумаги. Свойства прямой. 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Основное свойство прямой: через две точки можно провести прямую и притом только  одну.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Горизонтальное, вертикальное, наклонное положение прямой на плоскости.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789" w:type="dxa"/>
            <w:gridSpan w:val="3"/>
            <w:vAlign w:val="center"/>
          </w:tcPr>
          <w:p w:rsidR="002514FF" w:rsidRPr="006E6AE6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E6">
              <w:rPr>
                <w:rFonts w:ascii="Times New Roman" w:hAnsi="Times New Roman" w:cs="Times New Roman"/>
                <w:b/>
                <w:sz w:val="24"/>
                <w:szCs w:val="24"/>
              </w:rPr>
              <w:t>Отрезок. (5 часов)</w:t>
            </w:r>
          </w:p>
        </w:tc>
        <w:tc>
          <w:tcPr>
            <w:tcW w:w="1559" w:type="dxa"/>
            <w:vAlign w:val="center"/>
          </w:tcPr>
          <w:p w:rsidR="002514FF" w:rsidRPr="006E6AE6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4FF" w:rsidRPr="00A22CF1" w:rsidTr="002514FF">
        <w:trPr>
          <w:trHeight w:val="383"/>
        </w:trPr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Отрезок. Вычерчивание отрезка. Преобразование фигур по заданным условиям.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 Изготовление полосок разной длины.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самолёта из полосок цветной бумаги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«Песочница»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789" w:type="dxa"/>
            <w:gridSpan w:val="3"/>
            <w:vAlign w:val="center"/>
          </w:tcPr>
          <w:p w:rsidR="002514FF" w:rsidRPr="006E6AE6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E6">
              <w:rPr>
                <w:rFonts w:ascii="Times New Roman" w:hAnsi="Times New Roman" w:cs="Times New Roman"/>
                <w:b/>
                <w:sz w:val="24"/>
                <w:szCs w:val="24"/>
              </w:rPr>
              <w:t>Луч. (4 часа)</w:t>
            </w:r>
          </w:p>
        </w:tc>
        <w:tc>
          <w:tcPr>
            <w:tcW w:w="1559" w:type="dxa"/>
            <w:vAlign w:val="center"/>
          </w:tcPr>
          <w:p w:rsidR="002514FF" w:rsidRPr="006E6AE6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2514FF" w:rsidRPr="00A22CF1" w:rsidRDefault="004D0744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Циркуль. Сравнение отрезков с помощью циркуля.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сумма и разность двух отрезков. Непрямые углы. 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789" w:type="dxa"/>
            <w:gridSpan w:val="3"/>
            <w:vAlign w:val="center"/>
          </w:tcPr>
          <w:p w:rsidR="002514FF" w:rsidRPr="006E6AE6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Угол. (3 часа)</w:t>
            </w:r>
          </w:p>
        </w:tc>
        <w:tc>
          <w:tcPr>
            <w:tcW w:w="1559" w:type="dxa"/>
            <w:vAlign w:val="center"/>
          </w:tcPr>
          <w:p w:rsidR="002514FF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 xml:space="preserve">Угол. Развёрнутый угол. 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Прямой угол. Непрямые углы.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Виды углов. Прямой, тупой, острый.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789" w:type="dxa"/>
            <w:gridSpan w:val="3"/>
            <w:vAlign w:val="center"/>
          </w:tcPr>
          <w:p w:rsidR="002514FF" w:rsidRPr="006E6AE6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E6">
              <w:rPr>
                <w:rFonts w:ascii="Times New Roman" w:hAnsi="Times New Roman" w:cs="Times New Roman"/>
                <w:b/>
                <w:sz w:val="24"/>
                <w:szCs w:val="24"/>
              </w:rPr>
              <w:t>Отрезок.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1559" w:type="dxa"/>
            <w:vAlign w:val="center"/>
          </w:tcPr>
          <w:p w:rsidR="002514FF" w:rsidRPr="006E6AE6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Ломаная. Вершины, звенья ломаной. Длина ломаной.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789" w:type="dxa"/>
            <w:gridSpan w:val="3"/>
            <w:vAlign w:val="center"/>
          </w:tcPr>
          <w:p w:rsidR="002514FF" w:rsidRPr="006E6AE6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E6">
              <w:rPr>
                <w:rFonts w:ascii="Times New Roman" w:hAnsi="Times New Roman" w:cs="Times New Roman"/>
                <w:b/>
                <w:sz w:val="24"/>
                <w:szCs w:val="24"/>
              </w:rPr>
              <w:t>Отрезок.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AE6">
              <w:rPr>
                <w:rFonts w:ascii="Times New Roman" w:hAnsi="Times New Roman" w:cs="Times New Roman"/>
                <w:b/>
                <w:sz w:val="24"/>
                <w:szCs w:val="24"/>
              </w:rPr>
              <w:t>(14 часов)</w:t>
            </w:r>
          </w:p>
        </w:tc>
        <w:tc>
          <w:tcPr>
            <w:tcW w:w="1559" w:type="dxa"/>
            <w:vAlign w:val="center"/>
          </w:tcPr>
          <w:p w:rsidR="002514FF" w:rsidRPr="006E6AE6" w:rsidRDefault="002514FF" w:rsidP="00251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1559" w:type="dxa"/>
            <w:vAlign w:val="center"/>
          </w:tcPr>
          <w:p w:rsidR="006B526B" w:rsidRPr="00A22CF1" w:rsidRDefault="006B526B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1038" w:rsidRPr="00A22CF1" w:rsidRDefault="00BB1038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Противоположные стороны прямоугольника.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Дециметр. Метр. Соотношение между дециметром и метром.</w:t>
            </w:r>
          </w:p>
        </w:tc>
        <w:tc>
          <w:tcPr>
            <w:tcW w:w="1559" w:type="dxa"/>
            <w:vAlign w:val="center"/>
          </w:tcPr>
          <w:p w:rsidR="006B526B" w:rsidRPr="00A22CF1" w:rsidRDefault="006B526B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Изготовление геометрического набора  и выполнение аппликации «Ракета», «Домик»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Изготовление фигур из заданных частей. «Чайник»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Изготовление геометрического набора и изготовление аппликации из его частей.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«Оригами»</w:t>
            </w:r>
            <w:proofErr w:type="gramStart"/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зготовление изделий «Гриб», «Бабочка»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Оригами. «Рыбка», «Зайчик»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FF" w:rsidRPr="00A22CF1" w:rsidTr="002514FF">
        <w:tc>
          <w:tcPr>
            <w:tcW w:w="851" w:type="dxa"/>
          </w:tcPr>
          <w:p w:rsidR="002514FF" w:rsidRPr="00A22CF1" w:rsidRDefault="002514FF" w:rsidP="00A22C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79" w:type="dxa"/>
          </w:tcPr>
          <w:p w:rsidR="002514FF" w:rsidRPr="00A22CF1" w:rsidRDefault="002514FF" w:rsidP="00A2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пройденного.</w:t>
            </w: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4FF" w:rsidRPr="00A22CF1" w:rsidRDefault="002514FF" w:rsidP="002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56B" w:rsidRPr="00A22CF1" w:rsidRDefault="00AD556B" w:rsidP="00A22C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AEA" w:rsidRPr="00A22CF1" w:rsidRDefault="00CE1AEA" w:rsidP="00A22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1AEA" w:rsidRPr="00A22CF1" w:rsidSect="00FE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EF6"/>
    <w:multiLevelType w:val="multilevel"/>
    <w:tmpl w:val="D258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43C52"/>
    <w:multiLevelType w:val="multilevel"/>
    <w:tmpl w:val="C9EA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E52B8"/>
    <w:multiLevelType w:val="multilevel"/>
    <w:tmpl w:val="28FE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51FC9"/>
    <w:multiLevelType w:val="multilevel"/>
    <w:tmpl w:val="31F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9306D"/>
    <w:multiLevelType w:val="multilevel"/>
    <w:tmpl w:val="10B8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F77A5"/>
    <w:multiLevelType w:val="hybridMultilevel"/>
    <w:tmpl w:val="509000B6"/>
    <w:lvl w:ilvl="0" w:tplc="46045D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E4644"/>
    <w:multiLevelType w:val="hybridMultilevel"/>
    <w:tmpl w:val="B74C73E2"/>
    <w:lvl w:ilvl="0" w:tplc="308CB7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F5B2028"/>
    <w:multiLevelType w:val="hybridMultilevel"/>
    <w:tmpl w:val="9FC2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B5637"/>
    <w:multiLevelType w:val="multilevel"/>
    <w:tmpl w:val="726C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C7E66"/>
    <w:multiLevelType w:val="multilevel"/>
    <w:tmpl w:val="D5A8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33F28"/>
    <w:multiLevelType w:val="multilevel"/>
    <w:tmpl w:val="3762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B3508"/>
    <w:multiLevelType w:val="multilevel"/>
    <w:tmpl w:val="446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F1C"/>
    <w:rsid w:val="000065B9"/>
    <w:rsid w:val="00017903"/>
    <w:rsid w:val="00083162"/>
    <w:rsid w:val="0016267D"/>
    <w:rsid w:val="001C4624"/>
    <w:rsid w:val="00222DA8"/>
    <w:rsid w:val="002514FF"/>
    <w:rsid w:val="00282870"/>
    <w:rsid w:val="003103D9"/>
    <w:rsid w:val="003638EE"/>
    <w:rsid w:val="00370705"/>
    <w:rsid w:val="00432416"/>
    <w:rsid w:val="004A39D3"/>
    <w:rsid w:val="004D0744"/>
    <w:rsid w:val="004D6325"/>
    <w:rsid w:val="00557E52"/>
    <w:rsid w:val="0064379C"/>
    <w:rsid w:val="0065737B"/>
    <w:rsid w:val="0067433D"/>
    <w:rsid w:val="006A4235"/>
    <w:rsid w:val="006B526B"/>
    <w:rsid w:val="006C7F1C"/>
    <w:rsid w:val="006E6AE6"/>
    <w:rsid w:val="00750AA4"/>
    <w:rsid w:val="00756645"/>
    <w:rsid w:val="007D09B7"/>
    <w:rsid w:val="007F2555"/>
    <w:rsid w:val="00811D81"/>
    <w:rsid w:val="00812A7D"/>
    <w:rsid w:val="00851340"/>
    <w:rsid w:val="0086281A"/>
    <w:rsid w:val="00996074"/>
    <w:rsid w:val="00A22CF1"/>
    <w:rsid w:val="00AD556B"/>
    <w:rsid w:val="00B50666"/>
    <w:rsid w:val="00BB1038"/>
    <w:rsid w:val="00C129B9"/>
    <w:rsid w:val="00C46450"/>
    <w:rsid w:val="00CE1AEA"/>
    <w:rsid w:val="00E553AB"/>
    <w:rsid w:val="00E5773C"/>
    <w:rsid w:val="00E91B2F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7F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38EE"/>
    <w:pPr>
      <w:ind w:left="720"/>
      <w:contextualSpacing/>
    </w:pPr>
  </w:style>
  <w:style w:type="paragraph" w:customStyle="1" w:styleId="Style7">
    <w:name w:val="Style7"/>
    <w:basedOn w:val="a"/>
    <w:rsid w:val="00750A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5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750AA4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rsid w:val="00750AA4"/>
    <w:rPr>
      <w:rFonts w:ascii="Times New Roman" w:hAnsi="Times New Roman" w:cs="Times New Roman"/>
      <w:spacing w:val="-10"/>
      <w:sz w:val="20"/>
      <w:szCs w:val="20"/>
    </w:rPr>
  </w:style>
  <w:style w:type="paragraph" w:styleId="a6">
    <w:name w:val="Normal (Web)"/>
    <w:basedOn w:val="a"/>
    <w:uiPriority w:val="99"/>
    <w:unhideWhenUsed/>
    <w:rsid w:val="00AD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D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4D63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6325"/>
  </w:style>
  <w:style w:type="character" w:customStyle="1" w:styleId="a4">
    <w:name w:val="Без интервала Знак"/>
    <w:link w:val="a3"/>
    <w:uiPriority w:val="1"/>
    <w:locked/>
    <w:rsid w:val="002514FF"/>
  </w:style>
  <w:style w:type="paragraph" w:customStyle="1" w:styleId="c1">
    <w:name w:val="c1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129B9"/>
  </w:style>
  <w:style w:type="paragraph" w:customStyle="1" w:styleId="c27">
    <w:name w:val="c27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129B9"/>
  </w:style>
  <w:style w:type="character" w:customStyle="1" w:styleId="c3">
    <w:name w:val="c3"/>
    <w:basedOn w:val="a0"/>
    <w:rsid w:val="00C129B9"/>
  </w:style>
  <w:style w:type="character" w:customStyle="1" w:styleId="c7">
    <w:name w:val="c7"/>
    <w:basedOn w:val="a0"/>
    <w:rsid w:val="00C129B9"/>
  </w:style>
  <w:style w:type="character" w:customStyle="1" w:styleId="c11">
    <w:name w:val="c11"/>
    <w:basedOn w:val="a0"/>
    <w:rsid w:val="00C129B9"/>
  </w:style>
  <w:style w:type="paragraph" w:customStyle="1" w:styleId="c52">
    <w:name w:val="c52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29B9"/>
  </w:style>
  <w:style w:type="paragraph" w:customStyle="1" w:styleId="c39">
    <w:name w:val="c39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1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306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6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2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14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9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3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8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03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56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28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02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94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41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655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13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8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773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B52C-AF13-4220-B1B8-3A412D59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Elena</cp:lastModifiedBy>
  <cp:revision>3</cp:revision>
  <dcterms:created xsi:type="dcterms:W3CDTF">2024-10-24T21:05:00Z</dcterms:created>
  <dcterms:modified xsi:type="dcterms:W3CDTF">2024-10-24T21:16:00Z</dcterms:modified>
</cp:coreProperties>
</file>